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15" w:rsidRDefault="00B73F15" w:rsidP="00171E9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Российская</w:t>
      </w:r>
      <w:r w:rsidR="007F67CC">
        <w:rPr>
          <w:rFonts w:ascii="Arial" w:hAnsi="Arial" w:cs="Arial"/>
          <w:sz w:val="18"/>
          <w:szCs w:val="18"/>
        </w:rPr>
        <w:t xml:space="preserve"> Федерация, </w:t>
      </w:r>
      <w:r>
        <w:rPr>
          <w:rFonts w:ascii="Arial" w:hAnsi="Arial" w:cs="Arial"/>
          <w:sz w:val="18"/>
          <w:szCs w:val="18"/>
        </w:rPr>
        <w:t>г. Москва</w:t>
      </w:r>
    </w:p>
    <w:p w:rsidR="00B73F15" w:rsidRDefault="00B73F15" w:rsidP="00171E9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опубликования: </w:t>
      </w:r>
      <w:r w:rsidR="007C273D">
        <w:rPr>
          <w:rFonts w:ascii="Arial" w:hAnsi="Arial" w:cs="Arial"/>
          <w:sz w:val="18"/>
          <w:szCs w:val="18"/>
        </w:rPr>
        <w:t>1 апреля</w:t>
      </w:r>
      <w:r>
        <w:rPr>
          <w:rFonts w:ascii="Arial" w:hAnsi="Arial" w:cs="Arial"/>
          <w:sz w:val="18"/>
          <w:szCs w:val="18"/>
        </w:rPr>
        <w:t xml:space="preserve"> </w:t>
      </w:r>
      <w:r w:rsidR="007C273D">
        <w:rPr>
          <w:rFonts w:ascii="Arial" w:hAnsi="Arial" w:cs="Arial"/>
          <w:sz w:val="18"/>
          <w:szCs w:val="18"/>
        </w:rPr>
        <w:t>2015 г.</w:t>
      </w:r>
      <w:r w:rsidR="007C273D">
        <w:rPr>
          <w:rFonts w:ascii="Arial" w:hAnsi="Arial" w:cs="Arial"/>
          <w:sz w:val="18"/>
          <w:szCs w:val="18"/>
        </w:rPr>
        <w:br/>
        <w:t xml:space="preserve">Дата вступления в силу: 1 апреля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2015 г.</w:t>
      </w:r>
    </w:p>
    <w:p w:rsidR="00B73F15" w:rsidRPr="00566DB7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(публичная оферта)</w:t>
      </w:r>
    </w:p>
    <w:p w:rsidR="00B73F15" w:rsidRPr="00566DB7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1. Общие положения</w:t>
      </w:r>
    </w:p>
    <w:p w:rsidR="00B73F15" w:rsidRPr="00566DB7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1.1. Данный документ является официальным предложением (публичной офертой) Общества с ограниченной ответственностью «</w:t>
      </w:r>
      <w:proofErr w:type="spellStart"/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Верконт</w:t>
      </w:r>
      <w:proofErr w:type="spellEnd"/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Сервис» в лице генерального директора Рубан Ивана Анатольевича, в дальнейшем именуемый «Исполнитель», для физических и юридических лиц заключить договор предоставления </w:t>
      </w:r>
      <w:r w:rsidR="00D34422" w:rsidRPr="00566DB7">
        <w:rPr>
          <w:rFonts w:ascii="Times New Roman" w:hAnsi="Times New Roman" w:cs="Times New Roman"/>
          <w:szCs w:val="24"/>
        </w:rPr>
        <w:t xml:space="preserve">образовательных услуг на основании Лицензии на осуществление образовательной деятельности серия 77Л01 № 0006235 (регистрационный № 035443 от 16 сентября 2014г.) в рамках повышения квалификации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на указанных ниже условиях и публикуется на сайте </w:t>
      </w:r>
      <w:hyperlink r:id="rId5" w:history="1">
        <w:r w:rsidR="00A021FA" w:rsidRPr="00566DB7">
          <w:rPr>
            <w:rStyle w:val="a3"/>
            <w:rFonts w:ascii="Times New Roman" w:eastAsia="Times New Roman" w:hAnsi="Times New Roman" w:cs="Times New Roman"/>
            <w:lang w:eastAsia="ru-RU"/>
          </w:rPr>
          <w:t>http://www.prof2.ru/</w:t>
        </w:r>
      </w:hyperlink>
      <w:r w:rsidR="00A021FA" w:rsidRPr="00566DB7">
        <w:rPr>
          <w:rFonts w:ascii="Times New Roman" w:eastAsia="Times New Roman" w:hAnsi="Times New Roman" w:cs="Times New Roman"/>
          <w:color w:val="0F0F0F"/>
          <w:lang w:eastAsia="ru-RU"/>
        </w:rPr>
        <w:t>.</w:t>
      </w:r>
    </w:p>
    <w:p w:rsidR="00171E95" w:rsidRPr="00566DB7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1.2. В соответствии со ст. 438 Гражданского Кодекса РФ (ГК РФ) в случае принятия изложенных ниже условий и оплаты услуг, юридическое или физическое лицо, производящее таким образом акцепт этой оферты, становится Заказчиком.</w:t>
      </w:r>
    </w:p>
    <w:p w:rsidR="00171E95" w:rsidRPr="00566DB7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1.3. В связи с вышеизложенным, внимательно прочитайте текст данной публичной оферты и, если Вы не согласны с каким-либо условием пункта оферты, Исполнитель предлагает Вам отказаться от использования его услуг.</w:t>
      </w:r>
    </w:p>
    <w:p w:rsidR="00171E95" w:rsidRPr="00566DB7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1.4. Датой заключения настоящего Договора (публичной оферты) считается дата поступления на расчетный счет Исполнителя соответствующей оплаты Заказчика за Услуги Исполнителя.</w:t>
      </w:r>
    </w:p>
    <w:p w:rsidR="00B73F15" w:rsidRPr="00566DB7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2. Предмет Договора</w:t>
      </w:r>
    </w:p>
    <w:p w:rsidR="00171E95" w:rsidRPr="00566DB7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2.1. Исполнитель в соответствии с условиями настоящего Договора (публичной оферты), обязуется оказать Заказчику организационные услуги по обучению в рамках курсов повышения квалификации по теме, выбранной и внесенной Заказчиком в Заявку, а Заказчик обязуется оплатить такие Услуги в соответствии с условиями настоящего Договора (публичной оферты).</w:t>
      </w:r>
    </w:p>
    <w:p w:rsidR="00F36F81" w:rsidRPr="00566DB7" w:rsidRDefault="00F36F81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2.2. Порядок оказания образовательных услуг Исполнителем Заказчику размещён для ознакомления на веб-сайте Исполнителя </w:t>
      </w:r>
      <w:hyperlink r:id="rId6" w:history="1">
        <w:r w:rsidRPr="00566DB7">
          <w:rPr>
            <w:rStyle w:val="a3"/>
            <w:rFonts w:ascii="Times New Roman" w:eastAsia="Times New Roman" w:hAnsi="Times New Roman" w:cs="Times New Roman"/>
            <w:lang w:eastAsia="ru-RU"/>
          </w:rPr>
          <w:t>http://www.prof2.ru/</w:t>
        </w:r>
      </w:hyperlink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. </w:t>
      </w:r>
    </w:p>
    <w:p w:rsidR="00171E95" w:rsidRPr="00566DB7" w:rsidRDefault="00171E9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2.</w:t>
      </w:r>
      <w:r w:rsidR="00F36F81" w:rsidRPr="00566DB7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Договор является официальным документом и публикуется на веб-сайте Исполнителя </w:t>
      </w:r>
      <w:hyperlink r:id="rId7" w:history="1">
        <w:r w:rsidRPr="00566DB7">
          <w:rPr>
            <w:rStyle w:val="a3"/>
            <w:rFonts w:ascii="Times New Roman" w:eastAsia="Times New Roman" w:hAnsi="Times New Roman" w:cs="Times New Roman"/>
            <w:lang w:eastAsia="ru-RU"/>
          </w:rPr>
          <w:t>http://www.prof2.ru/</w:t>
        </w:r>
      </w:hyperlink>
      <w:r w:rsidRPr="00566DB7"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</w:p>
    <w:p w:rsidR="00B73F15" w:rsidRPr="00566DB7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3. Обязанности Сторон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3.1. Исполнитель обязуется: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3.1.1. Оказывать Заказчику Услуги в порядке и в сроки, обусловленные настоящим Договором.</w:t>
      </w:r>
    </w:p>
    <w:p w:rsidR="00CD3E52" w:rsidRPr="00566DB7" w:rsidRDefault="00CD3E52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3.2. Заказчик обязуется: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="00CD3E52" w:rsidRPr="00566DB7">
        <w:rPr>
          <w:rFonts w:ascii="Times New Roman" w:eastAsia="Times New Roman" w:hAnsi="Times New Roman" w:cs="Times New Roman"/>
          <w:color w:val="0F0F0F"/>
          <w:lang w:eastAsia="ru-RU"/>
        </w:rPr>
        <w:t>2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</w:t>
      </w:r>
      <w:r w:rsidR="00CD3E52" w:rsidRPr="00566DB7">
        <w:rPr>
          <w:rFonts w:ascii="Times New Roman" w:eastAsia="Times New Roman" w:hAnsi="Times New Roman" w:cs="Times New Roman"/>
          <w:color w:val="0F0F0F"/>
          <w:lang w:eastAsia="ru-RU"/>
        </w:rPr>
        <w:t>1</w:t>
      </w:r>
      <w:r w:rsidR="00566DB7" w:rsidRPr="00566DB7">
        <w:rPr>
          <w:rFonts w:ascii="Times New Roman" w:eastAsia="Times New Roman" w:hAnsi="Times New Roman" w:cs="Times New Roman"/>
          <w:color w:val="0F0F0F"/>
          <w:lang w:eastAsia="ru-RU"/>
        </w:rPr>
        <w:t>.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Заказчик обязуется производить оплату Услуг в порядке и сроки, обозначенные в Договоре.</w:t>
      </w:r>
    </w:p>
    <w:p w:rsidR="00CD3E52" w:rsidRPr="00566DB7" w:rsidRDefault="00CD3E52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3.2.2. Выполнять требования программы курсов повышения квалификации.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="00906539" w:rsidRPr="00566DB7">
        <w:rPr>
          <w:rFonts w:ascii="Times New Roman" w:eastAsia="Times New Roman" w:hAnsi="Times New Roman" w:cs="Times New Roman"/>
          <w:color w:val="0F0F0F"/>
          <w:lang w:eastAsia="ru-RU"/>
        </w:rPr>
        <w:t>3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. Все необходимые уведомления и извещения, за исключением случаев, прямо предусмотренных настоящим Договором или </w:t>
      </w:r>
      <w:r w:rsidR="007F67CC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действующим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законодательством РФ, Заказчик направляет Исполнителю по адресам электронной почты, либо посредством заполнения формы обратной связи на сайте Исполнителя</w:t>
      </w:r>
      <w:r w:rsidR="00171E95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</w:t>
      </w:r>
      <w:hyperlink r:id="rId8" w:history="1">
        <w:r w:rsidR="00171E95" w:rsidRPr="00566DB7">
          <w:rPr>
            <w:rStyle w:val="a3"/>
            <w:rFonts w:ascii="Times New Roman" w:eastAsia="Times New Roman" w:hAnsi="Times New Roman" w:cs="Times New Roman"/>
            <w:lang w:eastAsia="ru-RU"/>
          </w:rPr>
          <w:t>http://www.prof2.ru/</w:t>
        </w:r>
      </w:hyperlink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3.</w:t>
      </w:r>
      <w:r w:rsidR="00906539" w:rsidRPr="00566DB7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 Стороны обязуются соблюдать конфиденциальность информации, полученной в связи с настоящим Договором.</w:t>
      </w:r>
    </w:p>
    <w:p w:rsidR="00B73F15" w:rsidRPr="00566DB7" w:rsidRDefault="00B73F15" w:rsidP="00E0428A">
      <w:pPr>
        <w:keepNext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lastRenderedPageBreak/>
        <w:t>4. Порядок расчетов</w:t>
      </w:r>
    </w:p>
    <w:p w:rsidR="00B73F15" w:rsidRPr="00566DB7" w:rsidRDefault="00B73F15" w:rsidP="00E0428A">
      <w:pPr>
        <w:keepNext/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4.1. Оплата всех Услуг, оказываемых и производимых Исполнителем, осуществляется на основе 100% (сто процентной) предоплаты Заказчиком.</w:t>
      </w:r>
    </w:p>
    <w:p w:rsidR="00B73F15" w:rsidRPr="00566DB7" w:rsidRDefault="00B73F15" w:rsidP="00E0428A">
      <w:pPr>
        <w:keepNext/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4.2. На основании полученной заявки, Исполнитель направляет Заказчику по электронной почте с</w:t>
      </w:r>
      <w:r w:rsidR="007F67CC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чет на оплату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услуг.</w:t>
      </w:r>
    </w:p>
    <w:p w:rsidR="00B73F15" w:rsidRPr="00566DB7" w:rsidRDefault="00B73F15" w:rsidP="00E0428A">
      <w:pPr>
        <w:keepNext/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4.3. Заказчик перечисляет денежные средства чер</w:t>
      </w:r>
      <w:r w:rsidR="00171E95" w:rsidRPr="00566DB7">
        <w:rPr>
          <w:rFonts w:ascii="Times New Roman" w:eastAsia="Times New Roman" w:hAnsi="Times New Roman" w:cs="Times New Roman"/>
          <w:color w:val="0F0F0F"/>
          <w:lang w:eastAsia="ru-RU"/>
        </w:rPr>
        <w:t>ез обслуживающий банк Заказчика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либо через другие системы электронных платежей, указанные на сайте </w:t>
      </w:r>
      <w:hyperlink r:id="rId9" w:history="1">
        <w:r w:rsidR="00A021FA" w:rsidRPr="00566DB7">
          <w:rPr>
            <w:rStyle w:val="a3"/>
            <w:rFonts w:ascii="Times New Roman" w:eastAsia="Times New Roman" w:hAnsi="Times New Roman" w:cs="Times New Roman"/>
            <w:lang w:eastAsia="ru-RU"/>
          </w:rPr>
          <w:t>http://www.prof2.ru</w:t>
        </w:r>
      </w:hyperlink>
      <w:r w:rsidR="00A021FA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.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После</w:t>
      </w:r>
      <w:r w:rsidR="007F67CC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оплаты услуг Заказчик обязан ув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едомить Исполнителя о дате, сумме и способе оплаты п</w:t>
      </w:r>
      <w:r w:rsidR="007F67CC" w:rsidRPr="00566DB7">
        <w:rPr>
          <w:rFonts w:ascii="Times New Roman" w:eastAsia="Times New Roman" w:hAnsi="Times New Roman" w:cs="Times New Roman"/>
          <w:color w:val="0F0F0F"/>
          <w:lang w:eastAsia="ru-RU"/>
        </w:rPr>
        <w:t>о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средством электронной почты.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4.4. Моментом оплаты считается поступление </w:t>
      </w:r>
      <w:r w:rsidR="007F67CC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денежных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средств на расчетный счет Исполнителя. Исполнитель приступает к оказанию </w:t>
      </w:r>
      <w:r w:rsidR="00171E95" w:rsidRPr="00566DB7">
        <w:rPr>
          <w:rFonts w:ascii="Times New Roman" w:eastAsia="Times New Roman" w:hAnsi="Times New Roman" w:cs="Times New Roman"/>
          <w:color w:val="0F0F0F"/>
          <w:lang w:eastAsia="ru-RU"/>
        </w:rPr>
        <w:t>у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слуг только после подтверждения оплаты Заказчиком.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4.5. Цены по Договору устанавливаются в российских рублях.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4.6. Заказчик самостоятельно несет ответственность за правильность производимых им платежей.</w:t>
      </w:r>
    </w:p>
    <w:p w:rsidR="00F20E30" w:rsidRPr="00566DB7" w:rsidRDefault="00F20E30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4.7. Результатом оказания услуг Исполнителем является выдача Заказчику Свидетельства об уровне квалификации.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4.7. Если в течение 10 (десяти) календарных дней с момента оказания услуги, Исполнителю не поступила претензия, то услуги считаются оказанными надлежащим образом и в полном объеме качественно и в срок.</w:t>
      </w:r>
    </w:p>
    <w:p w:rsidR="00B73F15" w:rsidRPr="00566DB7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5. Ответственность Сторон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:rsidR="00CD3E52" w:rsidRPr="00566DB7" w:rsidRDefault="00566DB7" w:rsidP="00CD3E52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5.2. </w:t>
      </w:r>
      <w:r w:rsidR="00CD3E52" w:rsidRPr="00566DB7">
        <w:rPr>
          <w:rFonts w:ascii="Times New Roman" w:eastAsia="Times New Roman" w:hAnsi="Times New Roman" w:cs="Times New Roman"/>
          <w:color w:val="0F0F0F"/>
          <w:lang w:eastAsia="ru-RU"/>
        </w:rPr>
        <w:t>Исполнитель не несёт ответственности за невыполнение требований программы повышения квалификации Заказчиком. Ответственность за невыполнение требований программы повышения квалификации лежит на Заказчике.</w:t>
      </w:r>
    </w:p>
    <w:p w:rsidR="00CD3E52" w:rsidRPr="00566DB7" w:rsidRDefault="00CD3E52" w:rsidP="00CD3E52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5</w:t>
      </w:r>
      <w:r w:rsidR="00566DB7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.3.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Невыполнение требований программы повышения квалификации Заказчиком не приостанавливает оказание услуг Исполнителем. Услуги в данном случае считаются оказанными в полном о</w:t>
      </w:r>
      <w:r w:rsidR="004E289C" w:rsidRPr="00566DB7">
        <w:rPr>
          <w:rFonts w:ascii="Times New Roman" w:eastAsia="Times New Roman" w:hAnsi="Times New Roman" w:cs="Times New Roman"/>
          <w:color w:val="0F0F0F"/>
          <w:lang w:eastAsia="ru-RU"/>
        </w:rPr>
        <w:t>бъёме согласно условий Договора.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5.</w:t>
      </w:r>
      <w:r w:rsidR="00CD3E52" w:rsidRPr="00566DB7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 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настоящего Договора и неподконтрольные Исполнителю.</w:t>
      </w:r>
    </w:p>
    <w:p w:rsidR="00B73F15" w:rsidRPr="00566DB7" w:rsidRDefault="00B73F15" w:rsidP="00171E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b/>
          <w:bCs/>
          <w:color w:val="0F0F0F"/>
          <w:lang w:eastAsia="ru-RU"/>
        </w:rPr>
        <w:t>6. Прочие условия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6.1. Договор вступает в силу с момента поступления на расчетный счет Исполнителя соответствующей оплаты Заказчика за Услуги и действует до выполнения Сторонами своих обязательств.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6.2. Исполнитель делает все возможное, чтобы обеспечить качественное предоставление услуг Заказчику в соответствии с условиями Договора.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F20E30" w:rsidRPr="00566DB7">
        <w:rPr>
          <w:rFonts w:ascii="Times New Roman" w:eastAsia="Times New Roman" w:hAnsi="Times New Roman" w:cs="Times New Roman"/>
          <w:color w:val="0F0F0F"/>
          <w:lang w:eastAsia="ru-RU"/>
        </w:rPr>
        <w:t>3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 В случае если в результате каких-либо обстоятельств, возникших по не зависящим от Исполнителя причинам, оказание услуг невозможно, Исполнитель производит возврат оплаченных средств Заказчику по реквизитам, указанным в Заявке. Во всех иных случаях возврат платежей по настоящему Договору не производится.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F20E30" w:rsidRPr="00566DB7">
        <w:rPr>
          <w:rFonts w:ascii="Times New Roman" w:eastAsia="Times New Roman" w:hAnsi="Times New Roman" w:cs="Times New Roman"/>
          <w:color w:val="0F0F0F"/>
          <w:lang w:eastAsia="ru-RU"/>
        </w:rPr>
        <w:t>4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 Заказчик гарантирует, что все условия Договора ему понятны, и Заказчик принимает условия</w:t>
      </w:r>
      <w:r w:rsidR="005B29BA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 без оговорок и в полном объеме, а также Заказчик ознакомился с порядком оказания образовательных услуг, размещённом на веб-сайте Исполнителя.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lastRenderedPageBreak/>
        <w:t>6.</w:t>
      </w:r>
      <w:r w:rsidR="00F20E30" w:rsidRPr="00566DB7">
        <w:rPr>
          <w:rFonts w:ascii="Times New Roman" w:eastAsia="Times New Roman" w:hAnsi="Times New Roman" w:cs="Times New Roman"/>
          <w:color w:val="0F0F0F"/>
          <w:lang w:eastAsia="ru-RU"/>
        </w:rPr>
        <w:t>5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. Все споры решаются Исполнителем и Заказчиком путем проведения переговоров. При не достижении компромисса Стороны решают споры в порядке, предусмотренном </w:t>
      </w:r>
      <w:r w:rsidR="00F20E30" w:rsidRPr="00566DB7">
        <w:rPr>
          <w:rFonts w:ascii="Times New Roman" w:eastAsia="Times New Roman" w:hAnsi="Times New Roman" w:cs="Times New Roman"/>
          <w:color w:val="0F0F0F"/>
          <w:lang w:eastAsia="ru-RU"/>
        </w:rPr>
        <w:t xml:space="preserve">действующим 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законодательством Российской Федерации.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F20E30" w:rsidRPr="00566DB7">
        <w:rPr>
          <w:rFonts w:ascii="Times New Roman" w:eastAsia="Times New Roman" w:hAnsi="Times New Roman" w:cs="Times New Roman"/>
          <w:color w:val="0F0F0F"/>
          <w:lang w:eastAsia="ru-RU"/>
        </w:rPr>
        <w:t>6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 Приложения к настоящему Договору являются его неотъемлемой частью.</w:t>
      </w:r>
    </w:p>
    <w:p w:rsidR="00B73F15" w:rsidRPr="00566DB7" w:rsidRDefault="00B73F15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6.</w:t>
      </w:r>
      <w:r w:rsidR="00F20E30" w:rsidRPr="00566DB7">
        <w:rPr>
          <w:rFonts w:ascii="Times New Roman" w:eastAsia="Times New Roman" w:hAnsi="Times New Roman" w:cs="Times New Roman"/>
          <w:color w:val="0F0F0F"/>
          <w:lang w:eastAsia="ru-RU"/>
        </w:rPr>
        <w:t>7</w:t>
      </w:r>
      <w:r w:rsidRPr="00566DB7">
        <w:rPr>
          <w:rFonts w:ascii="Times New Roman" w:eastAsia="Times New Roman" w:hAnsi="Times New Roman" w:cs="Times New Roman"/>
          <w:color w:val="0F0F0F"/>
          <w:lang w:eastAsia="ru-RU"/>
        </w:rPr>
        <w:t>. По письменному требованию Заказчика Исполнитель может оформить Договор на бумажном носителе с подписями Сторон, равному по юридической силе настоящему публичному договору-оферте.</w:t>
      </w:r>
    </w:p>
    <w:p w:rsidR="00F20E30" w:rsidRPr="00566DB7" w:rsidRDefault="00F20E30" w:rsidP="00171E95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F0F0F"/>
          <w:lang w:eastAsia="ru-RU"/>
        </w:rPr>
      </w:pPr>
    </w:p>
    <w:p w:rsidR="00171E95" w:rsidRPr="00566DB7" w:rsidRDefault="00F20E30" w:rsidP="00171E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6DB7">
        <w:rPr>
          <w:rFonts w:ascii="Times New Roman" w:hAnsi="Times New Roman" w:cs="Times New Roman"/>
          <w:b/>
        </w:rPr>
        <w:t>Юридический адрес и реквизиты Исполнителя</w:t>
      </w:r>
    </w:p>
    <w:p w:rsidR="00171E95" w:rsidRPr="00566DB7" w:rsidRDefault="00F20E30" w:rsidP="00171E95">
      <w:pPr>
        <w:pStyle w:val="a6"/>
        <w:jc w:val="both"/>
        <w:rPr>
          <w:rFonts w:ascii="Times New Roman" w:hAnsi="Times New Roman"/>
        </w:rPr>
      </w:pPr>
      <w:r w:rsidRPr="00566DB7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566DB7">
        <w:rPr>
          <w:rFonts w:ascii="Times New Roman" w:hAnsi="Times New Roman"/>
        </w:rPr>
        <w:t>Верконт</w:t>
      </w:r>
      <w:proofErr w:type="spellEnd"/>
      <w:r w:rsidRPr="00566DB7">
        <w:rPr>
          <w:rFonts w:ascii="Times New Roman" w:hAnsi="Times New Roman"/>
        </w:rPr>
        <w:t xml:space="preserve"> Сервис</w:t>
      </w:r>
      <w:r w:rsidR="00171E95" w:rsidRPr="00566DB7">
        <w:rPr>
          <w:rFonts w:ascii="Times New Roman" w:hAnsi="Times New Roman"/>
        </w:rPr>
        <w:t>»</w:t>
      </w:r>
    </w:p>
    <w:p w:rsidR="00F20E30" w:rsidRPr="00566DB7" w:rsidRDefault="00F20E30" w:rsidP="00171E95">
      <w:pPr>
        <w:pStyle w:val="a6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15280 г"/>
        </w:smartTagPr>
        <w:r w:rsidRPr="00566DB7">
          <w:rPr>
            <w:rFonts w:ascii="Times New Roman" w:hAnsi="Times New Roman"/>
          </w:rPr>
          <w:t>115280 г</w:t>
        </w:r>
      </w:smartTag>
      <w:r w:rsidRPr="00566DB7">
        <w:rPr>
          <w:rFonts w:ascii="Times New Roman" w:hAnsi="Times New Roman"/>
        </w:rPr>
        <w:t>. Москва, ул. Автозаводская, д. 17, корп.3, офис 11</w:t>
      </w:r>
    </w:p>
    <w:p w:rsidR="00F20E30" w:rsidRPr="007046C2" w:rsidRDefault="00F20E30" w:rsidP="00171E95">
      <w:pPr>
        <w:pStyle w:val="a6"/>
        <w:jc w:val="both"/>
        <w:rPr>
          <w:rFonts w:ascii="Times New Roman" w:hAnsi="Times New Roman"/>
        </w:rPr>
      </w:pPr>
      <w:r w:rsidRPr="00566DB7">
        <w:rPr>
          <w:rFonts w:ascii="Times New Roman" w:hAnsi="Times New Roman"/>
        </w:rPr>
        <w:t xml:space="preserve">тел. (495) 504-47-77, </w:t>
      </w:r>
      <w:r w:rsidRPr="00566DB7">
        <w:rPr>
          <w:rFonts w:ascii="Times New Roman" w:hAnsi="Times New Roman"/>
          <w:lang w:val="en-US"/>
        </w:rPr>
        <w:t>e</w:t>
      </w:r>
      <w:r w:rsidRPr="00566DB7">
        <w:rPr>
          <w:rFonts w:ascii="Times New Roman" w:hAnsi="Times New Roman"/>
        </w:rPr>
        <w:t>-</w:t>
      </w:r>
      <w:r w:rsidRPr="00566DB7">
        <w:rPr>
          <w:rFonts w:ascii="Times New Roman" w:hAnsi="Times New Roman"/>
          <w:lang w:val="en-US"/>
        </w:rPr>
        <w:t>mail</w:t>
      </w:r>
      <w:r w:rsidRPr="00566DB7">
        <w:rPr>
          <w:rFonts w:ascii="Times New Roman" w:hAnsi="Times New Roman"/>
        </w:rPr>
        <w:t xml:space="preserve">: </w:t>
      </w:r>
      <w:hyperlink r:id="rId10" w:history="1">
        <w:r w:rsidR="007046C2" w:rsidRPr="004667BF">
          <w:rPr>
            <w:rStyle w:val="a3"/>
            <w:rFonts w:ascii="Times New Roman" w:hAnsi="Times New Roman"/>
            <w:lang w:val="en-US"/>
          </w:rPr>
          <w:t>info</w:t>
        </w:r>
        <w:r w:rsidR="007046C2" w:rsidRPr="004667BF">
          <w:rPr>
            <w:rStyle w:val="a3"/>
            <w:rFonts w:ascii="Times New Roman" w:hAnsi="Times New Roman"/>
          </w:rPr>
          <w:t>@</w:t>
        </w:r>
        <w:proofErr w:type="spellStart"/>
        <w:r w:rsidR="007046C2" w:rsidRPr="004667BF">
          <w:rPr>
            <w:rStyle w:val="a3"/>
            <w:rFonts w:ascii="Times New Roman" w:hAnsi="Times New Roman"/>
            <w:lang w:val="en-US"/>
          </w:rPr>
          <w:t>vercont</w:t>
        </w:r>
        <w:proofErr w:type="spellEnd"/>
        <w:r w:rsidR="007046C2" w:rsidRPr="004667BF">
          <w:rPr>
            <w:rStyle w:val="a3"/>
            <w:rFonts w:ascii="Times New Roman" w:hAnsi="Times New Roman"/>
          </w:rPr>
          <w:t>.</w:t>
        </w:r>
        <w:proofErr w:type="spellStart"/>
        <w:r w:rsidR="007046C2" w:rsidRPr="004667B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7046C2">
        <w:rPr>
          <w:rFonts w:ascii="Times New Roman" w:hAnsi="Times New Roman"/>
        </w:rPr>
        <w:t xml:space="preserve"> </w:t>
      </w:r>
    </w:p>
    <w:p w:rsidR="00F20E30" w:rsidRPr="00566DB7" w:rsidRDefault="00F20E30" w:rsidP="00171E95">
      <w:pPr>
        <w:pStyle w:val="a6"/>
        <w:jc w:val="both"/>
        <w:rPr>
          <w:rFonts w:ascii="Times New Roman" w:hAnsi="Times New Roman"/>
        </w:rPr>
      </w:pPr>
      <w:r w:rsidRPr="00566DB7">
        <w:rPr>
          <w:rFonts w:ascii="Times New Roman" w:hAnsi="Times New Roman"/>
        </w:rPr>
        <w:t>ИНН/КПП 7725649444 / 772501001</w:t>
      </w:r>
    </w:p>
    <w:p w:rsidR="00F20E30" w:rsidRPr="00566DB7" w:rsidRDefault="00F20E30" w:rsidP="00171E95">
      <w:pPr>
        <w:pStyle w:val="a6"/>
        <w:jc w:val="both"/>
        <w:rPr>
          <w:rFonts w:ascii="Times New Roman" w:hAnsi="Times New Roman"/>
        </w:rPr>
      </w:pPr>
      <w:r w:rsidRPr="00566DB7">
        <w:rPr>
          <w:rFonts w:ascii="Times New Roman" w:hAnsi="Times New Roman"/>
        </w:rPr>
        <w:t>Банк: ООО КБ «РОСАВТОБАНК», г. Москва</w:t>
      </w:r>
    </w:p>
    <w:p w:rsidR="00F20E30" w:rsidRPr="00566DB7" w:rsidRDefault="00F20E30" w:rsidP="00171E95">
      <w:pPr>
        <w:pStyle w:val="a6"/>
        <w:jc w:val="both"/>
        <w:rPr>
          <w:rFonts w:ascii="Times New Roman" w:hAnsi="Times New Roman"/>
          <w:b/>
        </w:rPr>
      </w:pPr>
      <w:r w:rsidRPr="00566DB7">
        <w:rPr>
          <w:rFonts w:ascii="Times New Roman" w:hAnsi="Times New Roman"/>
        </w:rPr>
        <w:t>БИК 044585857</w:t>
      </w:r>
    </w:p>
    <w:p w:rsidR="00F20E30" w:rsidRPr="00566DB7" w:rsidRDefault="00F20E30" w:rsidP="00171E95">
      <w:pPr>
        <w:pStyle w:val="a6"/>
        <w:jc w:val="both"/>
        <w:rPr>
          <w:rFonts w:ascii="Times New Roman" w:hAnsi="Times New Roman"/>
        </w:rPr>
      </w:pPr>
      <w:r w:rsidRPr="00566DB7">
        <w:rPr>
          <w:rFonts w:ascii="Times New Roman" w:hAnsi="Times New Roman"/>
        </w:rPr>
        <w:t>Кор. счет 30101810500000000857</w:t>
      </w:r>
    </w:p>
    <w:p w:rsidR="00EC4009" w:rsidRDefault="00F20E30" w:rsidP="00171E95">
      <w:pPr>
        <w:pStyle w:val="a6"/>
        <w:jc w:val="both"/>
        <w:rPr>
          <w:rFonts w:ascii="Times New Roman" w:hAnsi="Times New Roman"/>
        </w:rPr>
      </w:pPr>
      <w:r w:rsidRPr="00566DB7">
        <w:rPr>
          <w:rFonts w:ascii="Times New Roman" w:hAnsi="Times New Roman"/>
        </w:rPr>
        <w:t>р/с 40702810400000005973</w:t>
      </w:r>
    </w:p>
    <w:p w:rsidR="00A925CF" w:rsidRDefault="00A925CF" w:rsidP="00171E95">
      <w:pPr>
        <w:pStyle w:val="a6"/>
        <w:jc w:val="both"/>
        <w:rPr>
          <w:rFonts w:ascii="Times New Roman" w:hAnsi="Times New Roman"/>
        </w:rPr>
      </w:pPr>
    </w:p>
    <w:p w:rsidR="00A925CF" w:rsidRPr="00A925CF" w:rsidRDefault="00A925CF" w:rsidP="00171E95">
      <w:pPr>
        <w:pStyle w:val="a6"/>
        <w:jc w:val="both"/>
        <w:rPr>
          <w:rFonts w:ascii="Times New Roman" w:hAnsi="Times New Roman"/>
          <w:b/>
        </w:rPr>
      </w:pPr>
      <w:r w:rsidRPr="00A925CF">
        <w:rPr>
          <w:rFonts w:ascii="Times New Roman" w:hAnsi="Times New Roman"/>
          <w:b/>
        </w:rPr>
        <w:t xml:space="preserve">Директор </w:t>
      </w:r>
      <w:r>
        <w:rPr>
          <w:rFonts w:ascii="Times New Roman" w:hAnsi="Times New Roman"/>
          <w:b/>
        </w:rPr>
        <w:t>Рубан И.А.</w:t>
      </w:r>
    </w:p>
    <w:p w:rsidR="007C273D" w:rsidRPr="00A925CF" w:rsidRDefault="007C273D">
      <w:pPr>
        <w:pStyle w:val="a6"/>
        <w:jc w:val="both"/>
        <w:rPr>
          <w:rFonts w:ascii="Times New Roman" w:hAnsi="Times New Roman"/>
          <w:b/>
        </w:rPr>
      </w:pPr>
    </w:p>
    <w:sectPr w:rsidR="007C273D" w:rsidRPr="00A925CF" w:rsidSect="00566D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1B"/>
    <w:rsid w:val="001712DA"/>
    <w:rsid w:val="00171E95"/>
    <w:rsid w:val="004D01A9"/>
    <w:rsid w:val="004E289C"/>
    <w:rsid w:val="00566DB7"/>
    <w:rsid w:val="005B29BA"/>
    <w:rsid w:val="006B4C1B"/>
    <w:rsid w:val="007046C2"/>
    <w:rsid w:val="007C273D"/>
    <w:rsid w:val="007F67CC"/>
    <w:rsid w:val="00906539"/>
    <w:rsid w:val="00A021FA"/>
    <w:rsid w:val="00A925CF"/>
    <w:rsid w:val="00B73F15"/>
    <w:rsid w:val="00BA135D"/>
    <w:rsid w:val="00CD3E52"/>
    <w:rsid w:val="00D34422"/>
    <w:rsid w:val="00E0428A"/>
    <w:rsid w:val="00EF4956"/>
    <w:rsid w:val="00F20E30"/>
    <w:rsid w:val="00F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514601-ADE8-437E-A164-CB5D57C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3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py">
    <w:name w:val="copy"/>
    <w:basedOn w:val="a"/>
    <w:rsid w:val="00B7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20E30"/>
    <w:rPr>
      <w:color w:val="0000FF"/>
      <w:u w:val="single"/>
    </w:rPr>
  </w:style>
  <w:style w:type="paragraph" w:styleId="a4">
    <w:name w:val="header"/>
    <w:basedOn w:val="a"/>
    <w:link w:val="a5"/>
    <w:unhideWhenUsed/>
    <w:rsid w:val="00F20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2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20E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2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f2.ru/" TargetMode="External"/><Relationship Id="rId10" Type="http://schemas.openxmlformats.org/officeDocument/2006/relationships/hyperlink" Target="mailto:info@ve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0B81-D308-4923-9A34-075BB773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Iren</cp:lastModifiedBy>
  <cp:revision>5</cp:revision>
  <dcterms:created xsi:type="dcterms:W3CDTF">2015-03-30T05:39:00Z</dcterms:created>
  <dcterms:modified xsi:type="dcterms:W3CDTF">2015-03-31T07:35:00Z</dcterms:modified>
</cp:coreProperties>
</file>